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3995E" w14:textId="1A1BE403" w:rsidR="00FE04A0" w:rsidRDefault="00FE04A0" w:rsidP="00FE04A0">
      <w:pPr>
        <w:rPr>
          <w:b/>
          <w:bCs/>
          <w:i/>
          <w:iCs/>
          <w:sz w:val="32"/>
          <w:szCs w:val="32"/>
        </w:rPr>
      </w:pPr>
      <w:r w:rsidRPr="00074B41">
        <w:pict w14:anchorId="6F2C5904">
          <v:rect id="_x0000_i1071" style="width:0;height:1.5pt" o:hralign="center" o:hrstd="t" o:hr="t" fillcolor="#a0a0a0" stroked="f"/>
        </w:pict>
      </w:r>
    </w:p>
    <w:p w14:paraId="417DA1EF" w14:textId="77777777" w:rsidR="00FE04A0" w:rsidRDefault="00FE04A0" w:rsidP="00074B41">
      <w:pPr>
        <w:jc w:val="center"/>
        <w:rPr>
          <w:b/>
          <w:bCs/>
          <w:i/>
          <w:iCs/>
          <w:sz w:val="32"/>
          <w:szCs w:val="32"/>
        </w:rPr>
      </w:pPr>
    </w:p>
    <w:p w14:paraId="5F4A8428" w14:textId="64FC6362" w:rsidR="00074B41" w:rsidRPr="00074B41" w:rsidRDefault="00074B41" w:rsidP="00074B41">
      <w:pPr>
        <w:jc w:val="center"/>
        <w:rPr>
          <w:b/>
          <w:bCs/>
          <w:i/>
          <w:iCs/>
          <w:sz w:val="32"/>
          <w:szCs w:val="32"/>
        </w:rPr>
      </w:pPr>
      <w:r w:rsidRPr="00074B41">
        <w:rPr>
          <w:b/>
          <w:bCs/>
          <w:i/>
          <w:iCs/>
          <w:sz w:val="32"/>
          <w:szCs w:val="32"/>
        </w:rPr>
        <w:t>Phase 1: Prework &amp; Event Preparation</w:t>
      </w:r>
    </w:p>
    <w:p w14:paraId="48BCCACC" w14:textId="5928323F" w:rsidR="00074B41" w:rsidRPr="00074B41" w:rsidRDefault="00074B41" w:rsidP="00074B41">
      <w:pPr>
        <w:jc w:val="center"/>
      </w:pPr>
      <w:r w:rsidRPr="00074B41">
        <w:t>AI can help summarize historical information, identify trends, and develop the event charter.</w:t>
      </w:r>
    </w:p>
    <w:p w14:paraId="1F0D76C3" w14:textId="0261F7D0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1</w:t>
      </w:r>
      <w:r>
        <w:rPr>
          <w:b/>
          <w:bCs/>
        </w:rPr>
        <w:t xml:space="preserve"> - </w:t>
      </w:r>
      <w:r w:rsidRPr="00074B41">
        <w:t>Review the attached customer complaints, audit findings, and NCRs. Identify the top recurring issues, frequency of occurrence, and common themes.</w:t>
      </w:r>
    </w:p>
    <w:p w14:paraId="10DFB683" w14:textId="7C677D92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2</w:t>
      </w:r>
      <w:r>
        <w:rPr>
          <w:b/>
          <w:bCs/>
        </w:rPr>
        <w:t xml:space="preserve"> - </w:t>
      </w:r>
      <w:r w:rsidRPr="00074B41">
        <w:t>Analyze the past 12 months of quality, delivery, and operational performance data. What trends, patterns, or recurring problem areas should a Kaizen team investigate?</w:t>
      </w:r>
    </w:p>
    <w:p w14:paraId="74F76A47" w14:textId="13A55855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3</w:t>
      </w:r>
      <w:r>
        <w:rPr>
          <w:b/>
          <w:bCs/>
        </w:rPr>
        <w:t xml:space="preserve"> - </w:t>
      </w:r>
      <w:r w:rsidRPr="00074B41">
        <w:t>Based on this background information, draft a Kaizen charter including the problem statement, business impact, objectives, scope, and key stakeholders.</w:t>
      </w:r>
    </w:p>
    <w:p w14:paraId="079F9A7F" w14:textId="31DB1CA4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4</w:t>
      </w:r>
      <w:r>
        <w:rPr>
          <w:b/>
          <w:bCs/>
        </w:rPr>
        <w:t xml:space="preserve"> - </w:t>
      </w:r>
      <w:r w:rsidRPr="00074B41">
        <w:t>Summarize all lessons learned from these previous project reports and identify recommendations applicable to this Kaizen event.</w:t>
      </w:r>
    </w:p>
    <w:p w14:paraId="60896790" w14:textId="1D8991E2" w:rsidR="00074B41" w:rsidRDefault="00074B41" w:rsidP="00074B41">
      <w:r w:rsidRPr="00074B41">
        <w:rPr>
          <w:b/>
          <w:bCs/>
        </w:rPr>
        <w:t>Prompt 5</w:t>
      </w:r>
      <w:r>
        <w:rPr>
          <w:b/>
          <w:bCs/>
        </w:rPr>
        <w:t xml:space="preserve"> - </w:t>
      </w:r>
      <w:r w:rsidRPr="00074B41">
        <w:t>Review this process documentation and suggest the most appropriate cross-functional team members needed for a successful Kaizen event.</w:t>
      </w:r>
    </w:p>
    <w:p w14:paraId="4DCB8CBC" w14:textId="77777777" w:rsidR="00FE04A0" w:rsidRPr="00074B41" w:rsidRDefault="00FE04A0" w:rsidP="00074B41">
      <w:pPr>
        <w:rPr>
          <w:b/>
          <w:bCs/>
        </w:rPr>
      </w:pPr>
    </w:p>
    <w:p w14:paraId="1256DEA0" w14:textId="30FF2A76" w:rsidR="00074B41" w:rsidRPr="00074B41" w:rsidRDefault="00FE04A0" w:rsidP="00074B41">
      <w:r w:rsidRPr="00074B41">
        <w:pict w14:anchorId="611D02BE">
          <v:rect id="_x0000_i1080" style="width:0;height:1.5pt" o:hralign="center" o:hrstd="t" o:hr="t" fillcolor="#a0a0a0" stroked="f"/>
        </w:pict>
      </w:r>
    </w:p>
    <w:p w14:paraId="5F3DE80F" w14:textId="77777777" w:rsidR="00FE04A0" w:rsidRDefault="00FE04A0" w:rsidP="00FE04A0">
      <w:pPr>
        <w:jc w:val="center"/>
        <w:rPr>
          <w:b/>
          <w:bCs/>
          <w:i/>
          <w:iCs/>
          <w:sz w:val="32"/>
          <w:szCs w:val="32"/>
        </w:rPr>
      </w:pPr>
    </w:p>
    <w:p w14:paraId="29A75567" w14:textId="14E2E37D" w:rsidR="00074B41" w:rsidRPr="00FE04A0" w:rsidRDefault="00074B41" w:rsidP="00FE04A0">
      <w:pPr>
        <w:jc w:val="center"/>
        <w:rPr>
          <w:b/>
          <w:bCs/>
          <w:i/>
          <w:iCs/>
          <w:sz w:val="32"/>
          <w:szCs w:val="32"/>
        </w:rPr>
      </w:pPr>
      <w:r w:rsidRPr="00FE04A0">
        <w:rPr>
          <w:b/>
          <w:bCs/>
          <w:i/>
          <w:iCs/>
          <w:sz w:val="32"/>
          <w:szCs w:val="32"/>
        </w:rPr>
        <w:t>Phase 2: Understanding the Current State</w:t>
      </w:r>
    </w:p>
    <w:p w14:paraId="13840984" w14:textId="18E2334F" w:rsidR="00074B41" w:rsidRPr="00074B41" w:rsidRDefault="00074B41" w:rsidP="00FE04A0">
      <w:pPr>
        <w:jc w:val="center"/>
      </w:pPr>
      <w:r w:rsidRPr="00074B41">
        <w:t>AI can rapidly create drafts of process maps and help analyze operational performance data.</w:t>
      </w:r>
    </w:p>
    <w:p w14:paraId="4ED7B279" w14:textId="4374147E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1</w:t>
      </w:r>
      <w:r>
        <w:rPr>
          <w:b/>
          <w:bCs/>
        </w:rPr>
        <w:t xml:space="preserve"> - </w:t>
      </w:r>
      <w:r w:rsidRPr="00074B41">
        <w:t xml:space="preserve">Using these SOPs, interviews, and process descriptions, create a </w:t>
      </w:r>
      <w:proofErr w:type="spellStart"/>
      <w:r w:rsidRPr="00074B41">
        <w:t>swimlane</w:t>
      </w:r>
      <w:proofErr w:type="spellEnd"/>
      <w:r w:rsidRPr="00074B41">
        <w:t xml:space="preserve"> process map showing each major step, handoff, and decision point.</w:t>
      </w:r>
    </w:p>
    <w:p w14:paraId="04EBB855" w14:textId="008AFB8D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2</w:t>
      </w:r>
      <w:r>
        <w:rPr>
          <w:b/>
          <w:bCs/>
        </w:rPr>
        <w:t xml:space="preserve"> - </w:t>
      </w:r>
      <w:r w:rsidRPr="00074B41">
        <w:t>Review this value stream data and identify the largest contributors to lead time.</w:t>
      </w:r>
    </w:p>
    <w:p w14:paraId="67EEC531" w14:textId="050846D4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3</w:t>
      </w:r>
      <w:r>
        <w:rPr>
          <w:b/>
          <w:bCs/>
        </w:rPr>
        <w:t xml:space="preserve"> - </w:t>
      </w:r>
      <w:r w:rsidRPr="00074B41">
        <w:t>Analyze these downtime logs and determine which equipment, shifts, or products contribute most to lost productivity.</w:t>
      </w:r>
    </w:p>
    <w:p w14:paraId="502EC248" w14:textId="092023FE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4</w:t>
      </w:r>
      <w:r>
        <w:rPr>
          <w:b/>
          <w:bCs/>
        </w:rPr>
        <w:t xml:space="preserve"> - </w:t>
      </w:r>
      <w:r w:rsidRPr="00074B41">
        <w:t>Review production and quality data. Which process steps appear to be bottlenecks and why?</w:t>
      </w:r>
    </w:p>
    <w:p w14:paraId="2C7E5639" w14:textId="55DB4D13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5</w:t>
      </w:r>
      <w:r>
        <w:rPr>
          <w:b/>
          <w:bCs/>
        </w:rPr>
        <w:t xml:space="preserve"> - </w:t>
      </w:r>
      <w:r w:rsidRPr="00074B41">
        <w:t>Create a SIPOC diagram based on the attached process documentation and identify any apparent gaps in supplier, input, or output definitions.</w:t>
      </w:r>
    </w:p>
    <w:p w14:paraId="444E0BCA" w14:textId="77777777" w:rsidR="00FE04A0" w:rsidRDefault="00FE04A0" w:rsidP="00074B41"/>
    <w:p w14:paraId="7F73B7B8" w14:textId="77777777" w:rsidR="00FE04A0" w:rsidRDefault="00FE04A0" w:rsidP="00074B41"/>
    <w:p w14:paraId="05BEA53F" w14:textId="0BBA26EB" w:rsidR="00074B41" w:rsidRPr="00074B41" w:rsidRDefault="00074B41" w:rsidP="00074B41">
      <w:r w:rsidRPr="00074B41">
        <w:lastRenderedPageBreak/>
        <w:pict w14:anchorId="0DCE2F85">
          <v:rect id="_x0000_i1056" style="width:0;height:1.5pt" o:hralign="center" o:hrstd="t" o:hr="t" fillcolor="#a0a0a0" stroked="f"/>
        </w:pict>
      </w:r>
    </w:p>
    <w:p w14:paraId="07EFAFF9" w14:textId="77777777" w:rsidR="00FE04A0" w:rsidRDefault="00FE04A0" w:rsidP="00FE04A0">
      <w:pPr>
        <w:jc w:val="center"/>
        <w:rPr>
          <w:b/>
          <w:bCs/>
          <w:i/>
          <w:iCs/>
          <w:sz w:val="32"/>
          <w:szCs w:val="32"/>
        </w:rPr>
      </w:pPr>
    </w:p>
    <w:p w14:paraId="7DD621DF" w14:textId="155C1072" w:rsidR="00074B41" w:rsidRPr="00FE04A0" w:rsidRDefault="00074B41" w:rsidP="00FE04A0">
      <w:pPr>
        <w:jc w:val="center"/>
        <w:rPr>
          <w:b/>
          <w:bCs/>
          <w:i/>
          <w:iCs/>
          <w:sz w:val="32"/>
          <w:szCs w:val="32"/>
        </w:rPr>
      </w:pPr>
      <w:r w:rsidRPr="00FE04A0">
        <w:rPr>
          <w:b/>
          <w:bCs/>
          <w:i/>
          <w:iCs/>
          <w:sz w:val="32"/>
          <w:szCs w:val="32"/>
        </w:rPr>
        <w:t>Phase 3: Pain Point &amp; Root Cause Analysis</w:t>
      </w:r>
    </w:p>
    <w:p w14:paraId="1ADE6CDD" w14:textId="38D70A35" w:rsidR="00074B41" w:rsidRPr="00074B41" w:rsidRDefault="00074B41" w:rsidP="00FE04A0">
      <w:pPr>
        <w:jc w:val="center"/>
      </w:pPr>
      <w:r w:rsidRPr="00074B41">
        <w:t>AI helps organize observations, group similar issues, and suggest areas for investigation while leaving root cause validation to the team.</w:t>
      </w:r>
    </w:p>
    <w:p w14:paraId="2A7E8027" w14:textId="1320F2D9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1</w:t>
      </w:r>
      <w:r>
        <w:rPr>
          <w:b/>
          <w:bCs/>
        </w:rPr>
        <w:t xml:space="preserve"> - </w:t>
      </w:r>
      <w:r w:rsidRPr="00074B41">
        <w:t>Group these Kaizen observations into major themes and identify the most common categories of waste and process issues.</w:t>
      </w:r>
    </w:p>
    <w:p w14:paraId="7475FDAE" w14:textId="5E6ACD1D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2</w:t>
      </w:r>
      <w:r>
        <w:rPr>
          <w:b/>
          <w:bCs/>
        </w:rPr>
        <w:t xml:space="preserve"> - </w:t>
      </w:r>
      <w:r w:rsidRPr="00074B41">
        <w:t>Review these comments and complaints. Create an affinity diagram and identify recurring pain points.</w:t>
      </w:r>
    </w:p>
    <w:p w14:paraId="1037B22D" w14:textId="3830E73E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3</w:t>
      </w:r>
      <w:r>
        <w:rPr>
          <w:b/>
          <w:bCs/>
        </w:rPr>
        <w:t xml:space="preserve"> - </w:t>
      </w:r>
      <w:r w:rsidRPr="00074B41">
        <w:t>Generate a 5 Whys analysis for each of the issues listed below and suggest additional questions the team should investigate.</w:t>
      </w:r>
    </w:p>
    <w:p w14:paraId="7FD05529" w14:textId="07F7926E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4</w:t>
      </w:r>
      <w:r>
        <w:rPr>
          <w:b/>
          <w:bCs/>
        </w:rPr>
        <w:t xml:space="preserve"> - </w:t>
      </w:r>
      <w:r w:rsidRPr="00074B41">
        <w:t>Based on these operational problems, create a fishbone diagram with possible causes categorized by People, Process, Equipment, Materials, Measurement, and Environment.</w:t>
      </w:r>
    </w:p>
    <w:p w14:paraId="5CA8C0E6" w14:textId="68D0F7E6" w:rsidR="00074B41" w:rsidRDefault="00074B41" w:rsidP="00074B41">
      <w:r w:rsidRPr="00074B41">
        <w:rPr>
          <w:b/>
          <w:bCs/>
        </w:rPr>
        <w:t>Prompt 5</w:t>
      </w:r>
      <w:r>
        <w:rPr>
          <w:b/>
          <w:bCs/>
        </w:rPr>
        <w:t xml:space="preserve"> - </w:t>
      </w:r>
      <w:r w:rsidRPr="00074B41">
        <w:t>Compare these issues against historical records and identify similar events that may provide clues to root causes.</w:t>
      </w:r>
    </w:p>
    <w:p w14:paraId="27A75237" w14:textId="77777777" w:rsidR="00FE04A0" w:rsidRPr="00074B41" w:rsidRDefault="00FE04A0" w:rsidP="00074B41">
      <w:pPr>
        <w:rPr>
          <w:b/>
          <w:bCs/>
        </w:rPr>
      </w:pPr>
    </w:p>
    <w:p w14:paraId="50FD0D32" w14:textId="77777777" w:rsidR="00074B41" w:rsidRPr="00074B41" w:rsidRDefault="00074B41" w:rsidP="00074B41">
      <w:r w:rsidRPr="00074B41">
        <w:pict w14:anchorId="3A01B7F1">
          <v:rect id="_x0000_i1077" style="width:0;height:1.5pt" o:hralign="center" o:hrstd="t" o:hr="t" fillcolor="#a0a0a0" stroked="f"/>
        </w:pict>
      </w:r>
    </w:p>
    <w:p w14:paraId="6976FA7D" w14:textId="77777777" w:rsidR="00FE04A0" w:rsidRDefault="00FE04A0" w:rsidP="00FE04A0">
      <w:pPr>
        <w:jc w:val="center"/>
        <w:rPr>
          <w:b/>
          <w:bCs/>
          <w:i/>
          <w:iCs/>
          <w:sz w:val="32"/>
          <w:szCs w:val="32"/>
        </w:rPr>
      </w:pPr>
    </w:p>
    <w:p w14:paraId="16F0289C" w14:textId="5909D681" w:rsidR="00074B41" w:rsidRPr="00FE04A0" w:rsidRDefault="00074B41" w:rsidP="00FE04A0">
      <w:pPr>
        <w:jc w:val="center"/>
        <w:rPr>
          <w:b/>
          <w:bCs/>
          <w:i/>
          <w:iCs/>
          <w:sz w:val="32"/>
          <w:szCs w:val="32"/>
        </w:rPr>
      </w:pPr>
      <w:r w:rsidRPr="00FE04A0">
        <w:rPr>
          <w:b/>
          <w:bCs/>
          <w:i/>
          <w:iCs/>
          <w:sz w:val="32"/>
          <w:szCs w:val="32"/>
        </w:rPr>
        <w:t>Phase 4: Future State Design</w:t>
      </w:r>
    </w:p>
    <w:p w14:paraId="16529C4D" w14:textId="2CAF690C" w:rsidR="00074B41" w:rsidRPr="00074B41" w:rsidRDefault="00074B41" w:rsidP="00FE04A0">
      <w:pPr>
        <w:jc w:val="center"/>
      </w:pPr>
      <w:r w:rsidRPr="00074B41">
        <w:t>AI can expand brainstorming, generate innovative concepts, and evaluate alternative solutions.</w:t>
      </w:r>
    </w:p>
    <w:p w14:paraId="74E0087D" w14:textId="4615CA25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1</w:t>
      </w:r>
      <w:r>
        <w:rPr>
          <w:b/>
          <w:bCs/>
        </w:rPr>
        <w:t xml:space="preserve"> - </w:t>
      </w:r>
      <w:r w:rsidRPr="00074B41">
        <w:t>Generate 25 potential ways to reduce setup time for this process. Include both low-cost and high-impact ideas.</w:t>
      </w:r>
    </w:p>
    <w:p w14:paraId="4B9DA268" w14:textId="7758D23C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2</w:t>
      </w:r>
      <w:r>
        <w:rPr>
          <w:b/>
          <w:bCs/>
        </w:rPr>
        <w:t xml:space="preserve"> - </w:t>
      </w:r>
      <w:r w:rsidRPr="00074B41">
        <w:t>Suggest automation opportunities within this process. Rank recommendations by implementation effort and expected benefit.</w:t>
      </w:r>
    </w:p>
    <w:p w14:paraId="483D625C" w14:textId="32110040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3</w:t>
      </w:r>
      <w:r>
        <w:rPr>
          <w:b/>
          <w:bCs/>
        </w:rPr>
        <w:t xml:space="preserve"> - </w:t>
      </w:r>
      <w:r w:rsidRPr="00074B41">
        <w:t>Design three future-state process concepts that reduce lead time by at least 20%.</w:t>
      </w:r>
    </w:p>
    <w:p w14:paraId="0EB8CE11" w14:textId="3D84378E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4</w:t>
      </w:r>
      <w:r>
        <w:rPr>
          <w:b/>
          <w:bCs/>
        </w:rPr>
        <w:t xml:space="preserve"> - </w:t>
      </w:r>
      <w:r w:rsidRPr="00074B41">
        <w:t xml:space="preserve">Create a visual future-state workflow for this </w:t>
      </w:r>
      <w:proofErr w:type="gramStart"/>
      <w:r w:rsidRPr="00074B41">
        <w:t>process</w:t>
      </w:r>
      <w:proofErr w:type="gramEnd"/>
      <w:r w:rsidRPr="00074B41">
        <w:t xml:space="preserve"> incorporating the following improvements.</w:t>
      </w:r>
    </w:p>
    <w:p w14:paraId="6724D7B7" w14:textId="5A175F47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5</w:t>
      </w:r>
      <w:r>
        <w:rPr>
          <w:b/>
          <w:bCs/>
        </w:rPr>
        <w:t xml:space="preserve"> - </w:t>
      </w:r>
      <w:r w:rsidRPr="00074B41">
        <w:t>Compare these three proposed future-state solutions and evaluate them based on cost, implementation effort, risk, timeline, and expected impact.</w:t>
      </w:r>
    </w:p>
    <w:p w14:paraId="51DD6615" w14:textId="77777777" w:rsidR="00FE04A0" w:rsidRDefault="00FE04A0" w:rsidP="00074B41"/>
    <w:p w14:paraId="0B746392" w14:textId="14746F45" w:rsidR="00074B41" w:rsidRPr="00074B41" w:rsidRDefault="00074B41" w:rsidP="00074B41">
      <w:r w:rsidRPr="00074B41">
        <w:lastRenderedPageBreak/>
        <w:pict w14:anchorId="6EFA5BFC">
          <v:rect id="_x0000_i1058" style="width:0;height:1.5pt" o:hralign="center" o:hrstd="t" o:hr="t" fillcolor="#a0a0a0" stroked="f"/>
        </w:pict>
      </w:r>
    </w:p>
    <w:p w14:paraId="27C2C58C" w14:textId="77777777" w:rsidR="00FE04A0" w:rsidRDefault="00FE04A0" w:rsidP="00FE04A0">
      <w:pPr>
        <w:jc w:val="center"/>
        <w:rPr>
          <w:b/>
          <w:bCs/>
          <w:i/>
          <w:iCs/>
          <w:sz w:val="32"/>
          <w:szCs w:val="32"/>
        </w:rPr>
      </w:pPr>
    </w:p>
    <w:p w14:paraId="0B1C9496" w14:textId="35A2206D" w:rsidR="00074B41" w:rsidRPr="00FE04A0" w:rsidRDefault="00074B41" w:rsidP="00FE04A0">
      <w:pPr>
        <w:jc w:val="center"/>
        <w:rPr>
          <w:b/>
          <w:bCs/>
          <w:i/>
          <w:iCs/>
          <w:sz w:val="32"/>
          <w:szCs w:val="32"/>
        </w:rPr>
      </w:pPr>
      <w:r w:rsidRPr="00FE04A0">
        <w:rPr>
          <w:b/>
          <w:bCs/>
          <w:i/>
          <w:iCs/>
          <w:sz w:val="32"/>
          <w:szCs w:val="32"/>
        </w:rPr>
        <w:t>Phase 5: Countermeasure Development</w:t>
      </w:r>
    </w:p>
    <w:p w14:paraId="627CE8FA" w14:textId="605DCA5F" w:rsidR="00074B41" w:rsidRPr="00074B41" w:rsidRDefault="00074B41" w:rsidP="00FE04A0">
      <w:pPr>
        <w:jc w:val="center"/>
      </w:pPr>
      <w:r w:rsidRPr="00074B41">
        <w:t>AI can strengthen action planning and risk analysis while helping teams create SMART actions.</w:t>
      </w:r>
    </w:p>
    <w:p w14:paraId="1798FDB7" w14:textId="363EC5F0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1</w:t>
      </w:r>
      <w:r>
        <w:rPr>
          <w:b/>
          <w:bCs/>
        </w:rPr>
        <w:t xml:space="preserve"> - </w:t>
      </w:r>
      <w:r w:rsidRPr="00074B41">
        <w:t>Convert these improvement ideas into SMART action items with clear owners, due dates, and measurable success criteria.</w:t>
      </w:r>
    </w:p>
    <w:p w14:paraId="2D4E8DC2" w14:textId="67FB50B4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2</w:t>
      </w:r>
      <w:r>
        <w:rPr>
          <w:b/>
          <w:bCs/>
        </w:rPr>
        <w:t xml:space="preserve"> - </w:t>
      </w:r>
      <w:r w:rsidRPr="00074B41">
        <w:t>Review this future-state design and identify all implementation tasks required before launch.</w:t>
      </w:r>
    </w:p>
    <w:p w14:paraId="760A6721" w14:textId="17360F21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3</w:t>
      </w:r>
      <w:r>
        <w:rPr>
          <w:b/>
          <w:bCs/>
        </w:rPr>
        <w:t xml:space="preserve"> - </w:t>
      </w:r>
      <w:r w:rsidRPr="00074B41">
        <w:t>Create a detailed 30-60-90-day implementation plan for the following countermeasures.</w:t>
      </w:r>
    </w:p>
    <w:p w14:paraId="4EDABCA2" w14:textId="44B536DD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4</w:t>
      </w:r>
      <w:r>
        <w:rPr>
          <w:b/>
          <w:bCs/>
        </w:rPr>
        <w:t xml:space="preserve"> - </w:t>
      </w:r>
      <w:r w:rsidRPr="00074B41">
        <w:t>Review this process change and identify potential failure modes, causes, effects, and recommended controls.</w:t>
      </w:r>
    </w:p>
    <w:p w14:paraId="28154FA2" w14:textId="4F740DA7" w:rsidR="00074B41" w:rsidRDefault="00074B41" w:rsidP="00074B41">
      <w:r w:rsidRPr="00074B41">
        <w:rPr>
          <w:b/>
          <w:bCs/>
        </w:rPr>
        <w:t>Prompt 5</w:t>
      </w:r>
      <w:r>
        <w:rPr>
          <w:b/>
          <w:bCs/>
        </w:rPr>
        <w:t xml:space="preserve"> - </w:t>
      </w:r>
      <w:r w:rsidRPr="00074B41">
        <w:t>Develop a preliminary control plan to sustain these improvements after implementation.</w:t>
      </w:r>
    </w:p>
    <w:p w14:paraId="7930823E" w14:textId="77777777" w:rsidR="00FE04A0" w:rsidRPr="00074B41" w:rsidRDefault="00FE04A0" w:rsidP="00074B41">
      <w:pPr>
        <w:rPr>
          <w:b/>
          <w:bCs/>
        </w:rPr>
      </w:pPr>
    </w:p>
    <w:p w14:paraId="549CCC1F" w14:textId="77777777" w:rsidR="00074B41" w:rsidRPr="00074B41" w:rsidRDefault="00074B41" w:rsidP="00074B41">
      <w:r w:rsidRPr="00074B41">
        <w:pict w14:anchorId="15A7BEAC">
          <v:rect id="_x0000_i1059" style="width:0;height:1.5pt" o:hralign="center" o:hrstd="t" o:hr="t" fillcolor="#a0a0a0" stroked="f"/>
        </w:pict>
      </w:r>
    </w:p>
    <w:p w14:paraId="32E98C60" w14:textId="77777777" w:rsidR="00FE04A0" w:rsidRDefault="00FE04A0" w:rsidP="00FE04A0">
      <w:pPr>
        <w:jc w:val="center"/>
        <w:rPr>
          <w:b/>
          <w:bCs/>
          <w:i/>
          <w:iCs/>
          <w:sz w:val="32"/>
          <w:szCs w:val="32"/>
        </w:rPr>
      </w:pPr>
    </w:p>
    <w:p w14:paraId="1E4FAC09" w14:textId="55016E19" w:rsidR="00074B41" w:rsidRPr="00FE04A0" w:rsidRDefault="00074B41" w:rsidP="00FE04A0">
      <w:pPr>
        <w:jc w:val="center"/>
        <w:rPr>
          <w:b/>
          <w:bCs/>
          <w:i/>
          <w:iCs/>
          <w:sz w:val="32"/>
          <w:szCs w:val="32"/>
        </w:rPr>
      </w:pPr>
      <w:r w:rsidRPr="00FE04A0">
        <w:rPr>
          <w:b/>
          <w:bCs/>
          <w:i/>
          <w:iCs/>
          <w:sz w:val="32"/>
          <w:szCs w:val="32"/>
        </w:rPr>
        <w:t>Phase 6: Implementation, Execution &amp; Sustainment</w:t>
      </w:r>
    </w:p>
    <w:p w14:paraId="7187A8E3" w14:textId="092996A0" w:rsidR="00074B41" w:rsidRPr="00074B41" w:rsidRDefault="00074B41" w:rsidP="00FE04A0">
      <w:pPr>
        <w:jc w:val="center"/>
      </w:pPr>
      <w:r w:rsidRPr="00074B41">
        <w:t>AI supports communications, training, KPI monitoring, and sustainment planning.</w:t>
      </w:r>
    </w:p>
    <w:p w14:paraId="16B46103" w14:textId="0161C650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1</w:t>
      </w:r>
      <w:r>
        <w:rPr>
          <w:b/>
          <w:bCs/>
        </w:rPr>
        <w:t xml:space="preserve"> - </w:t>
      </w:r>
      <w:r w:rsidRPr="00074B41">
        <w:t>Draft a communication plan for implementing these process changes, including key messages for operators, supervisors, and leadership.</w:t>
      </w:r>
    </w:p>
    <w:p w14:paraId="4131FEB1" w14:textId="0B35A2EB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2</w:t>
      </w:r>
      <w:r>
        <w:rPr>
          <w:b/>
          <w:bCs/>
        </w:rPr>
        <w:t xml:space="preserve"> - </w:t>
      </w:r>
      <w:r w:rsidRPr="00074B41">
        <w:t>Create a training plan and operator certification process based on the attached work instructions.</w:t>
      </w:r>
    </w:p>
    <w:p w14:paraId="6C18BCBB" w14:textId="05B8B7D5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3</w:t>
      </w:r>
      <w:r>
        <w:rPr>
          <w:b/>
          <w:bCs/>
        </w:rPr>
        <w:t xml:space="preserve"> - </w:t>
      </w:r>
      <w:r w:rsidRPr="00074B41">
        <w:t>Review these KPI trends and identify any abnormal patterns that require management attention.</w:t>
      </w:r>
    </w:p>
    <w:p w14:paraId="723806F2" w14:textId="264461E5" w:rsidR="00074B41" w:rsidRDefault="00074B41" w:rsidP="00074B41">
      <w:r w:rsidRPr="00074B41">
        <w:rPr>
          <w:b/>
          <w:bCs/>
        </w:rPr>
        <w:t>Prompt 4</w:t>
      </w:r>
      <w:r>
        <w:rPr>
          <w:b/>
          <w:bCs/>
        </w:rPr>
        <w:t xml:space="preserve"> - </w:t>
      </w:r>
      <w:r w:rsidRPr="00074B41">
        <w:t>Which KPIs are improving, declining, or remaining stable, and what actions should the team take next?</w:t>
      </w:r>
      <w:r w:rsidRPr="00074B41">
        <w:t xml:space="preserve"> </w:t>
      </w:r>
    </w:p>
    <w:p w14:paraId="512ED292" w14:textId="78CE048C" w:rsidR="00074B41" w:rsidRPr="00074B41" w:rsidRDefault="00074B41" w:rsidP="00074B41">
      <w:pPr>
        <w:rPr>
          <w:b/>
          <w:bCs/>
        </w:rPr>
      </w:pPr>
      <w:r w:rsidRPr="00074B41">
        <w:rPr>
          <w:b/>
          <w:bCs/>
        </w:rPr>
        <w:t>Prompt 5</w:t>
      </w:r>
      <w:r>
        <w:rPr>
          <w:b/>
          <w:bCs/>
        </w:rPr>
        <w:t xml:space="preserve"> - </w:t>
      </w:r>
      <w:r w:rsidRPr="00074B41">
        <w:t>Based on this dashboard, identify leading indicators that may predict future quality, delivery, or cost issues and recommend preventive actions.</w:t>
      </w:r>
    </w:p>
    <w:p w14:paraId="2DE3D8A0" w14:textId="77777777" w:rsidR="00C8579B" w:rsidRDefault="00C8579B"/>
    <w:sectPr w:rsidR="00C8579B" w:rsidSect="00FE04A0">
      <w:headerReference w:type="default" r:id="rId6"/>
      <w:footerReference w:type="default" r:id="rId7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B2252" w14:textId="77777777" w:rsidR="0060622C" w:rsidRDefault="0060622C" w:rsidP="00074B41">
      <w:pPr>
        <w:spacing w:after="0" w:line="240" w:lineRule="auto"/>
      </w:pPr>
      <w:r>
        <w:separator/>
      </w:r>
    </w:p>
  </w:endnote>
  <w:endnote w:type="continuationSeparator" w:id="0">
    <w:p w14:paraId="3E6FAF05" w14:textId="77777777" w:rsidR="0060622C" w:rsidRDefault="0060622C" w:rsidP="0007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3627511"/>
      <w:docPartObj>
        <w:docPartGallery w:val="Page Numbers (Bottom of Page)"/>
        <w:docPartUnique/>
      </w:docPartObj>
    </w:sdtPr>
    <w:sdtContent>
      <w:p w14:paraId="63C47BFD" w14:textId="3E24F56B" w:rsidR="00FE04A0" w:rsidRDefault="00FE04A0" w:rsidP="00FE04A0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09C380A" w14:textId="77777777" w:rsidR="00FE04A0" w:rsidRDefault="00FE0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9793F" w14:textId="77777777" w:rsidR="0060622C" w:rsidRDefault="0060622C" w:rsidP="00074B41">
      <w:pPr>
        <w:spacing w:after="0" w:line="240" w:lineRule="auto"/>
      </w:pPr>
      <w:r>
        <w:separator/>
      </w:r>
    </w:p>
  </w:footnote>
  <w:footnote w:type="continuationSeparator" w:id="0">
    <w:p w14:paraId="451BCB44" w14:textId="77777777" w:rsidR="0060622C" w:rsidRDefault="0060622C" w:rsidP="00074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E8B7" w14:textId="022F2E9A" w:rsidR="00074B41" w:rsidRPr="00FE04A0" w:rsidRDefault="00074B41">
    <w:pPr>
      <w:pStyle w:val="Header"/>
      <w:rPr>
        <w:b/>
        <w:bCs/>
        <w:sz w:val="32"/>
        <w:szCs w:val="32"/>
      </w:rPr>
    </w:pPr>
    <w:r w:rsidRPr="00FE04A0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58A90428" wp14:editId="786B31A3">
          <wp:simplePos x="0" y="0"/>
          <wp:positionH relativeFrom="column">
            <wp:posOffset>4394200</wp:posOffset>
          </wp:positionH>
          <wp:positionV relativeFrom="paragraph">
            <wp:posOffset>-20955</wp:posOffset>
          </wp:positionV>
          <wp:extent cx="2718435" cy="373785"/>
          <wp:effectExtent l="0" t="0" r="5715" b="7620"/>
          <wp:wrapNone/>
          <wp:docPr id="1359637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8435" cy="373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4A0" w:rsidRPr="00FE04A0">
      <w:rPr>
        <w:b/>
        <w:bCs/>
        <w:sz w:val="32"/>
        <w:szCs w:val="32"/>
      </w:rPr>
      <w:t>Kaizen Events With AI</w:t>
    </w:r>
  </w:p>
  <w:p w14:paraId="251A64BD" w14:textId="2AD4FB12" w:rsidR="00FE04A0" w:rsidRDefault="00FE04A0">
    <w:pPr>
      <w:pStyle w:val="Header"/>
    </w:pPr>
    <w:r>
      <w:t>Practical Prompt Guide for Each Kaizen Phase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41"/>
    <w:rsid w:val="00074B41"/>
    <w:rsid w:val="00162A23"/>
    <w:rsid w:val="00477DA9"/>
    <w:rsid w:val="0060622C"/>
    <w:rsid w:val="00C67A58"/>
    <w:rsid w:val="00C8579B"/>
    <w:rsid w:val="00FE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25E9B"/>
  <w15:chartTrackingRefBased/>
  <w15:docId w15:val="{BB769F66-B0E7-47F1-880D-E3CD44E4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B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B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B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B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B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4B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4B4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4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B41"/>
  </w:style>
  <w:style w:type="paragraph" w:styleId="Footer">
    <w:name w:val="footer"/>
    <w:basedOn w:val="Normal"/>
    <w:link w:val="FooterChar"/>
    <w:uiPriority w:val="99"/>
    <w:unhideWhenUsed/>
    <w:rsid w:val="00074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Arrington</dc:creator>
  <cp:keywords/>
  <dc:description/>
  <cp:lastModifiedBy>Eugene Arrington</cp:lastModifiedBy>
  <cp:revision>1</cp:revision>
  <cp:lastPrinted>2026-10-05T18:24:00Z</cp:lastPrinted>
  <dcterms:created xsi:type="dcterms:W3CDTF">2026-10-05T18:01:00Z</dcterms:created>
  <dcterms:modified xsi:type="dcterms:W3CDTF">2026-10-05T20:41:00Z</dcterms:modified>
</cp:coreProperties>
</file>